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A" w:rsidRPr="00D9125A" w:rsidRDefault="00E33BE2" w:rsidP="00D91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Nisko, dnia 15</w:t>
      </w:r>
      <w:r w:rsidR="00D9125A" w:rsidRPr="00D9125A">
        <w:rPr>
          <w:rFonts w:ascii="Times New Roman" w:hAnsi="Times New Roman" w:cs="Times New Roman"/>
          <w:sz w:val="24"/>
          <w:szCs w:val="24"/>
        </w:rPr>
        <w:t xml:space="preserve"> stycznia 2018 r.</w:t>
      </w:r>
    </w:p>
    <w:p w:rsidR="00D9125A" w:rsidRPr="00D9125A" w:rsidRDefault="00D9125A" w:rsidP="00D912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D9125A" w:rsidRPr="00D9125A" w:rsidRDefault="00E33BE2" w:rsidP="00D9125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21/213/36</w:t>
      </w:r>
      <w:r w:rsidR="00CA3F12">
        <w:rPr>
          <w:rFonts w:ascii="Times New Roman" w:hAnsi="Times New Roman" w:cs="Times New Roman"/>
          <w:sz w:val="24"/>
          <w:szCs w:val="24"/>
        </w:rPr>
        <w:t>/18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 w:rsidRPr="00D9125A">
        <w:rPr>
          <w:rFonts w:ascii="Times New Roman" w:hAnsi="Times New Roman" w:cs="Times New Roman"/>
          <w:bCs/>
          <w:sz w:val="24"/>
          <w:szCs w:val="24"/>
        </w:rPr>
        <w:br/>
        <w:t xml:space="preserve">(Dz. U. z 2017 r. poz. 1579 z </w:t>
      </w:r>
      <w:proofErr w:type="spellStart"/>
      <w:r w:rsidRPr="00D9125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9125A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25A" w:rsidRPr="00D9125A" w:rsidRDefault="00D9125A" w:rsidP="00D9125A">
      <w:pPr>
        <w:pStyle w:val="western"/>
        <w:widowControl w:val="0"/>
        <w:numPr>
          <w:ilvl w:val="0"/>
          <w:numId w:val="1"/>
        </w:numPr>
        <w:spacing w:before="0" w:after="0"/>
        <w:ind w:left="42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 w:rsidRPr="00D912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Powiat Niżański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Plac Wolności 2, 37-400 Nisko,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NIP 602 012 11 64 - 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Liceum Ogólnokształcące im. Stefana Czarnieckiego w Nisku,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>Plac Wolności 3, 37-400 Nisko, reprezentowanym przez Jerzego Stelmacha – Dyrektora, działającym z upoważnienia Zarządu Powiatu Niżańskiego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9125A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D9125A">
        <w:rPr>
          <w:rFonts w:ascii="Times New Roman" w:hAnsi="Times New Roman" w:cs="Times New Roman"/>
          <w:b/>
          <w:sz w:val="24"/>
          <w:szCs w:val="24"/>
        </w:rPr>
        <w:t>/fax.: (15) 841-20-31,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8" w:history="1">
        <w:r w:rsidRPr="00D9125A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seklonisko@wp.pl</w:t>
        </w:r>
      </w:hyperlink>
      <w:r w:rsidRPr="00D9125A">
        <w:rPr>
          <w:rFonts w:ascii="Times New Roman" w:hAnsi="Times New Roman" w:cs="Times New Roman"/>
          <w:b/>
          <w:sz w:val="24"/>
          <w:szCs w:val="24"/>
        </w:rPr>
        <w:t>,</w:t>
      </w:r>
    </w:p>
    <w:p w:rsidR="00CF19F7" w:rsidRPr="00D9125A" w:rsidRDefault="00CF19F7" w:rsidP="00D9125A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CF19F7" w:rsidRPr="00CF19F7" w:rsidRDefault="00CF19F7" w:rsidP="00CF19F7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F19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CF19F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F19F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CF19F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CF19F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CF19F7" w:rsidRPr="00CF19F7" w:rsidRDefault="00CF19F7" w:rsidP="00CF19F7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CF19F7" w:rsidRPr="00CF19F7" w:rsidRDefault="00CF19F7" w:rsidP="00CF19F7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CF19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CF19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CF19F7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CF19F7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D9125A" w:rsidRPr="00D71494" w:rsidRDefault="00D9125A" w:rsidP="00D9125A">
      <w:pPr>
        <w:pStyle w:val="Akapitzlist"/>
        <w:spacing w:before="120" w:after="120"/>
        <w:ind w:left="284"/>
        <w:jc w:val="both"/>
        <w:rPr>
          <w:sz w:val="20"/>
          <w:szCs w:val="20"/>
          <w:lang w:eastAsia="pl-PL"/>
        </w:rPr>
      </w:pPr>
      <w:r w:rsidRPr="00D71494">
        <w:t xml:space="preserve">Przedmiotem zamówienia jest zakup </w:t>
      </w:r>
      <w:r>
        <w:t>zestawu nagłośnieniowego</w:t>
      </w:r>
      <w:r w:rsidRPr="00D71494">
        <w:t xml:space="preserve"> w ramach</w:t>
      </w:r>
      <w:sdt>
        <w:sdtPr>
          <w:id w:val="1823535925"/>
          <w:docPartObj>
            <w:docPartGallery w:val="Page Numbers (Bottom of Page)"/>
            <w:docPartUnique/>
          </w:docPartObj>
        </w:sdtPr>
        <w:sdtEndPr/>
        <w:sdtContent>
          <w:r w:rsidRPr="00D71494">
            <w:t xml:space="preserve"> projektu </w:t>
          </w:r>
          <w:r w:rsidRPr="00D71494">
            <w:rPr>
              <w:i/>
            </w:rPr>
            <w:t xml:space="preserve">„Team </w:t>
          </w:r>
          <w:proofErr w:type="spellStart"/>
          <w:r w:rsidRPr="00D71494">
            <w:rPr>
              <w:i/>
            </w:rPr>
            <w:t>Up</w:t>
          </w:r>
          <w:proofErr w:type="spellEnd"/>
          <w:r w:rsidRPr="00D71494">
            <w:rPr>
              <w:i/>
            </w:rPr>
            <w:t xml:space="preserve"> and Reform </w:t>
          </w:r>
          <w:proofErr w:type="spellStart"/>
          <w:r w:rsidRPr="00D71494">
            <w:rPr>
              <w:i/>
            </w:rPr>
            <w:t>Netizens</w:t>
          </w:r>
          <w:proofErr w:type="spellEnd"/>
          <w:r w:rsidRPr="00D71494">
            <w:rPr>
              <w:i/>
            </w:rPr>
            <w:t xml:space="preserve"> - </w:t>
          </w:r>
          <w:proofErr w:type="spellStart"/>
          <w:r w:rsidRPr="00D71494">
            <w:rPr>
              <w:i/>
            </w:rPr>
            <w:t>Outdoor</w:t>
          </w:r>
          <w:proofErr w:type="spellEnd"/>
          <w:r w:rsidRPr="00D71494">
            <w:rPr>
              <w:i/>
            </w:rPr>
            <w:t xml:space="preserve"> </w:t>
          </w:r>
          <w:proofErr w:type="spellStart"/>
          <w:r w:rsidRPr="00D71494">
            <w:rPr>
              <w:i/>
            </w:rPr>
            <w:t>Fantastic</w:t>
          </w:r>
          <w:proofErr w:type="spellEnd"/>
          <w:r w:rsidRPr="00D71494">
            <w:rPr>
              <w:i/>
            </w:rPr>
            <w:t xml:space="preserve"> Fun!”</w:t>
          </w:r>
          <w:r w:rsidRPr="00D71494">
            <w:t xml:space="preserve"> sfinansowanego ze środków Unii Europejskiej w ramach programu ERASMUS+,</w:t>
          </w:r>
          <w:r w:rsidR="00FE396D">
            <w:t xml:space="preserve"> </w:t>
          </w:r>
          <w:r w:rsidRPr="00D71494">
            <w:t xml:space="preserve">Sektor: Edukacja szkolna; Akcja 2 – Partnerstwa strategiczne </w:t>
          </w:r>
          <w:r w:rsidRPr="00D71494">
            <w:rPr>
              <w:color w:val="FF0000"/>
            </w:rPr>
            <w:t xml:space="preserve">- </w:t>
          </w:r>
          <w:r w:rsidRPr="00D71494">
            <w:t>współpraca szkó</w:t>
          </w:r>
          <w:r>
            <w:t>ł tj.</w:t>
          </w:r>
          <w:r w:rsidRPr="00D71494">
            <w:t xml:space="preserve">: </w:t>
          </w:r>
        </w:sdtContent>
      </w:sdt>
    </w:p>
    <w:p w:rsidR="00D9125A" w:rsidRPr="00D9125A" w:rsidRDefault="00D9125A" w:rsidP="00D9125A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Wymagania związane z wykonaniem zamówienia.</w:t>
      </w:r>
    </w:p>
    <w:p w:rsidR="00CF19F7" w:rsidRPr="00CF19F7" w:rsidRDefault="00D9125A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Parametry zestawu nagłośnieniowego: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a) aktywny system dźwiękowy z wbudowanym wzmacniaczem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b) wbudowany odtwarzacz MP3 z czytnikiem USB i SD/MMC (kolumna samodzielnie odtwarza muzykę MP3 z </w:t>
      </w:r>
      <w:proofErr w:type="spellStart"/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pendrive'a</w:t>
      </w:r>
      <w:proofErr w:type="spellEnd"/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przenośnego dysku USB czy karty SD/MMC)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c) odbiór Audio streaming przez Bluetooth umożliwiający odtwarzanie muzyki </w:t>
      </w:r>
      <w:r w:rsidR="00E041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br/>
      </w: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np. z telefonu bez konieczności podłączania go do kolumny za pomocą kabla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d) 2 mi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krofony bezprzewodowe VHF, oba „do ręki”,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e) 5-stopniowa regulacja </w:t>
      </w:r>
      <w:proofErr w:type="spellStart"/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equalizera</w:t>
      </w:r>
      <w:proofErr w:type="spellEnd"/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f) regulacja echa oraz kontrola głośności dla każdego mikrofonu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g) regulacja głośności muzyki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h) dodatkowe wejścia MIC oraz LINE IN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i) wbudowany akumulator oraz ładowarka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j) tuner radiowy FM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k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) głośnik </w:t>
      </w:r>
      <w:proofErr w:type="spellStart"/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niskotonowy</w:t>
      </w:r>
      <w:proofErr w:type="spellEnd"/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: 12”/30cm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l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moc maks.: 500W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ł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zakres częstotliwości: 50Hz - 19kHz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częstotliwość pracy mikrofonów VHF: 200.175MHz - 201.400MHz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n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głośnik basowy: 12”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o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gł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ośnik wysokotonowy: 1” (2,5 cm),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zasilanie: 220-240V / 50-60Hz (możliwość zasilania 12V lub z wbudowanej baterii)</w:t>
      </w:r>
      <w:r w:rsidR="00D9125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</w:t>
      </w:r>
    </w:p>
    <w:p w:rsidR="00CF19F7" w:rsidRPr="00CF19F7" w:rsidRDefault="00E041DF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r</w:t>
      </w:r>
      <w:r w:rsidR="00CF19F7"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) gwarancja 3 lata</w:t>
      </w:r>
      <w:r w:rsid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CF19F7" w:rsidRPr="00CF19F7" w:rsidRDefault="00CF19F7" w:rsidP="00CF19F7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CF19F7" w:rsidRPr="00CF19F7" w:rsidRDefault="00CF19F7" w:rsidP="00CF19F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dostawa sprzętu odbędzie się na koszt Wykonawcy do Liceum Ogólnokształcącego im. Stefana Czarnieckiego, Plac Wolności 3, 37-400 Nisko, </w:t>
      </w:r>
    </w:p>
    <w:p w:rsidR="00CF19F7" w:rsidRPr="00CF19F7" w:rsidRDefault="00CF19F7" w:rsidP="00CF19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w cenę należy wliczyć koszt transportu,</w:t>
      </w:r>
    </w:p>
    <w:p w:rsidR="00CF19F7" w:rsidRPr="00CF19F7" w:rsidRDefault="00CF19F7" w:rsidP="00CF19F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CF19F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sprzęt musi być fabrycznie nowy, wolny od wad i usterek.</w:t>
      </w:r>
    </w:p>
    <w:p w:rsidR="00CF19F7" w:rsidRPr="00CF19F7" w:rsidRDefault="00CF19F7" w:rsidP="00CF19F7">
      <w:pPr>
        <w:tabs>
          <w:tab w:val="left" w:pos="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CF19F7" w:rsidRPr="00CF19F7" w:rsidRDefault="00CF19F7" w:rsidP="00CF19F7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CF19F7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CF19F7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CF19F7" w:rsidRPr="00CF19F7" w:rsidRDefault="00CF19F7" w:rsidP="00CF19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Cs/>
          <w:sz w:val="24"/>
          <w:szCs w:val="24"/>
        </w:rPr>
        <w:t>termin wykonania zamówienia:</w:t>
      </w:r>
      <w:r w:rsidRPr="00CF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BE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do 22</w:t>
      </w:r>
      <w:r w:rsidRPr="00CF19F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stycznia 2018 roku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19F7" w:rsidRPr="00CF19F7" w:rsidRDefault="00CF19F7" w:rsidP="00CF19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kryteria oceny ofert: cena 100%</w:t>
      </w:r>
      <w:r w:rsidRPr="00CF19F7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CF19F7" w:rsidRPr="00CF19F7" w:rsidRDefault="00CF19F7" w:rsidP="00CF19F7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CF19F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CF19F7" w:rsidRDefault="00CF19F7" w:rsidP="00CF19F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Zamawiający dokona wyboru oferty, która okaże się najkorzystniejsza w oparciu o przyjęte kryteria oceny ofert.</w:t>
      </w:r>
    </w:p>
    <w:p w:rsidR="00CF19F7" w:rsidRPr="00CF19F7" w:rsidRDefault="00CF19F7" w:rsidP="00CF19F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CF19F7" w:rsidRPr="00CF19F7" w:rsidRDefault="00CF19F7" w:rsidP="00CF19F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Inne istotne warunki zamówienia:</w:t>
      </w:r>
      <w:r w:rsidRPr="00CF19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CF19F7" w:rsidRPr="00CF19F7" w:rsidRDefault="00CF19F7" w:rsidP="004C58CB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CF19F7" w:rsidRPr="00CF19F7" w:rsidRDefault="00CF19F7" w:rsidP="004C58CB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cena ofertowa musi zawierać wszelkie wydatki oraz ryzyko związane z koniecznością zrealizowania przedmiotu zamówienia. Zaproponowana cena ofertowa stanowi wynagrodzenie Wykonawcy,</w:t>
      </w:r>
    </w:p>
    <w:p w:rsidR="00CF19F7" w:rsidRPr="00CF19F7" w:rsidRDefault="00CF19F7" w:rsidP="004C58CB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inne istotne warunki zamówienia: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r w:rsidRPr="00CF1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</w:rPr>
        <w:t xml:space="preserve">wzorze umowy – Załącznik nr 2. </w:t>
      </w:r>
    </w:p>
    <w:p w:rsidR="00CF19F7" w:rsidRPr="00CF19F7" w:rsidRDefault="00CF19F7" w:rsidP="00CF19F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CF19F7" w:rsidRPr="00CF19F7" w:rsidRDefault="00CF19F7" w:rsidP="00CF19F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CF19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wg. dokumentów rejestrowych lub właściwego pełnomocnictwa,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CF19F7" w:rsidRPr="00CF19F7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CF19F7" w:rsidRPr="004C58CB" w:rsidRDefault="00CF19F7" w:rsidP="004C58CB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CF19F7" w:rsidRPr="00CF19F7" w:rsidRDefault="00CF19F7" w:rsidP="00CF19F7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F19F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Miejsce i termin składania ofert:</w:t>
      </w:r>
    </w:p>
    <w:p w:rsidR="00E33BE2" w:rsidRPr="00E33BE2" w:rsidRDefault="00CF19F7" w:rsidP="00CF19F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BE2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>Oferty</w:t>
      </w:r>
      <w:r w:rsidR="00E33BE2" w:rsidRPr="00E33BE2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 xml:space="preserve"> </w:t>
      </w:r>
      <w:r w:rsidR="00E33BE2" w:rsidRPr="00E33BE2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 xml:space="preserve">należy składać </w:t>
      </w:r>
      <w:r w:rsidR="00E33BE2" w:rsidRPr="00E33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 dnia </w:t>
      </w:r>
      <w:bookmarkStart w:id="0" w:name="_Hlk484524593"/>
      <w:r w:rsidR="00E33BE2" w:rsidRPr="00E33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17 stycznia 2018 r. </w:t>
      </w:r>
      <w:bookmarkEnd w:id="0"/>
      <w:r w:rsidR="00E33BE2" w:rsidRPr="00E33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 godz. 10:00</w:t>
      </w:r>
      <w:r w:rsidR="00E33BE2" w:rsidRPr="00E33BE2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>:</w:t>
      </w:r>
    </w:p>
    <w:p w:rsidR="00CF19F7" w:rsidRDefault="00E33BE2" w:rsidP="00E33BE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lastRenderedPageBreak/>
        <w:t xml:space="preserve">- </w:t>
      </w:r>
      <w:r w:rsidR="00CF19F7"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 xml:space="preserve">w formie </w:t>
      </w:r>
      <w:r w:rsidR="00CF19F7" w:rsidRPr="00E33BE2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>pisemnej</w:t>
      </w:r>
      <w:r w:rsidR="00CF19F7" w:rsidRPr="00E33BE2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</w:t>
      </w:r>
      <w:r w:rsidR="00CF19F7"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w siedzibie Zamawiającego – Liceum Ogólnokształcące, Plac Wolności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Nisko, sekretariat</w:t>
      </w:r>
    </w:p>
    <w:p w:rsidR="00E33BE2" w:rsidRDefault="00E33BE2" w:rsidP="00E33BE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albo</w:t>
      </w:r>
    </w:p>
    <w:p w:rsidR="00E33BE2" w:rsidRDefault="00E33BE2" w:rsidP="00E33BE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33B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 formie elektronicznej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adres </w:t>
      </w:r>
      <w:hyperlink r:id="rId9" w:history="1">
        <w:r w:rsidRPr="00432A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seklonisko@wp.pl</w:t>
        </w:r>
      </w:hyperlink>
    </w:p>
    <w:p w:rsidR="00E33BE2" w:rsidRDefault="00E33BE2" w:rsidP="00E33BE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:rsidR="00D9125A" w:rsidRPr="00D9125A" w:rsidRDefault="00D9125A" w:rsidP="00D9125A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33BE2">
        <w:rPr>
          <w:rFonts w:ascii="Times New Roman" w:hAnsi="Times New Roman" w:cs="Times New Roman"/>
          <w:sz w:val="24"/>
          <w:szCs w:val="24"/>
        </w:rPr>
        <w:t>opisuje ofertę w</w:t>
      </w:r>
      <w:r w:rsidRPr="00D9125A">
        <w:rPr>
          <w:rFonts w:ascii="Times New Roman" w:hAnsi="Times New Roman" w:cs="Times New Roman"/>
          <w:sz w:val="24"/>
          <w:szCs w:val="24"/>
        </w:rPr>
        <w:t xml:space="preserve"> opakowaniu opisanym w następujący sposób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: „OFERTA NA: Zakup </w:t>
      </w:r>
      <w:r>
        <w:rPr>
          <w:rFonts w:ascii="Times New Roman" w:hAnsi="Times New Roman" w:cs="Times New Roman"/>
          <w:b/>
          <w:sz w:val="24"/>
          <w:szCs w:val="24"/>
        </w:rPr>
        <w:t>zestawu nagłośnieniowego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F12">
        <w:rPr>
          <w:rFonts w:ascii="Times New Roman" w:hAnsi="Times New Roman" w:cs="Times New Roman"/>
          <w:b/>
          <w:sz w:val="24"/>
          <w:szCs w:val="24"/>
        </w:rPr>
        <w:t xml:space="preserve">do realizacji </w:t>
      </w:r>
      <w:r w:rsidRPr="00D9125A">
        <w:rPr>
          <w:rFonts w:ascii="Times New Roman" w:hAnsi="Times New Roman" w:cs="Times New Roman"/>
          <w:b/>
          <w:sz w:val="24"/>
          <w:szCs w:val="24"/>
        </w:rPr>
        <w:t>projektu sfinansowanego ze środków Unii Europejskiej w ramach programu ERASMUS+”</w:t>
      </w:r>
      <w:r w:rsidR="00E33BE2">
        <w:rPr>
          <w:rFonts w:ascii="Times New Roman" w:hAnsi="Times New Roman" w:cs="Times New Roman"/>
          <w:sz w:val="24"/>
          <w:szCs w:val="24"/>
        </w:rPr>
        <w:t xml:space="preserve"> lub podając w tytule wiadomości przesłanej drogą elektroniczną: „</w:t>
      </w:r>
      <w:r w:rsidR="00E33BE2">
        <w:rPr>
          <w:rFonts w:ascii="Times New Roman" w:hAnsi="Times New Roman" w:cs="Times New Roman"/>
          <w:b/>
          <w:sz w:val="24"/>
          <w:szCs w:val="24"/>
        </w:rPr>
        <w:t>oferta na z</w:t>
      </w:r>
      <w:r w:rsidR="00E33BE2" w:rsidRPr="00D9125A">
        <w:rPr>
          <w:rFonts w:ascii="Times New Roman" w:hAnsi="Times New Roman" w:cs="Times New Roman"/>
          <w:b/>
          <w:sz w:val="24"/>
          <w:szCs w:val="24"/>
        </w:rPr>
        <w:t xml:space="preserve">akup </w:t>
      </w:r>
      <w:r w:rsidR="00E33BE2">
        <w:rPr>
          <w:rFonts w:ascii="Times New Roman" w:hAnsi="Times New Roman" w:cs="Times New Roman"/>
          <w:b/>
          <w:sz w:val="24"/>
          <w:szCs w:val="24"/>
        </w:rPr>
        <w:t>zestawu nagłośnieniowego</w:t>
      </w:r>
      <w:r w:rsidR="00E33BE2" w:rsidRPr="00D9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BE2">
        <w:rPr>
          <w:rFonts w:ascii="Times New Roman" w:hAnsi="Times New Roman" w:cs="Times New Roman"/>
          <w:b/>
          <w:sz w:val="24"/>
          <w:szCs w:val="24"/>
        </w:rPr>
        <w:t xml:space="preserve">do realizacji </w:t>
      </w:r>
      <w:r w:rsidR="00E33BE2" w:rsidRPr="00D9125A">
        <w:rPr>
          <w:rFonts w:ascii="Times New Roman" w:hAnsi="Times New Roman" w:cs="Times New Roman"/>
          <w:b/>
          <w:sz w:val="24"/>
          <w:szCs w:val="24"/>
        </w:rPr>
        <w:t>projektu sfinansowanego ze środków Unii Europejskiej w ramach programu ERASMUS+”</w:t>
      </w:r>
    </w:p>
    <w:p w:rsidR="00CF19F7" w:rsidRPr="00CF19F7" w:rsidRDefault="00CF19F7" w:rsidP="00CF19F7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3B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E39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stycznia 2018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 godz. 10:15 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Zamawiającego </w:t>
      </w:r>
      <w:r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</w:t>
      </w:r>
      <w:r w:rsidRPr="00CF19F7">
        <w:rPr>
          <w:rFonts w:ascii="Calibri" w:eastAsia="Times New Roman" w:hAnsi="Calibri" w:cs="Calibri"/>
          <w:lang w:eastAsia="ar-SA"/>
        </w:rPr>
        <w:t xml:space="preserve"> </w:t>
      </w:r>
      <w:r w:rsidRPr="00CF19F7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Liceum Ogólnokształcące, Plac Wolności 3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D9125A" w:rsidRDefault="00D9125A" w:rsidP="00CF19F7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9F7" w:rsidRPr="00CF19F7" w:rsidRDefault="00CF19F7" w:rsidP="00CF19F7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CF19F7" w:rsidRPr="004C58CB" w:rsidRDefault="00CF19F7" w:rsidP="00CF19F7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  <w:r w:rsidR="004C5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58CB" w:rsidRPr="00CF19F7" w:rsidRDefault="004C58CB" w:rsidP="004C58C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19F7" w:rsidRPr="00CF19F7" w:rsidRDefault="00CF19F7" w:rsidP="00CF19F7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</w:t>
      </w: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CF19F7" w:rsidRPr="00CF19F7" w:rsidRDefault="00CF19F7" w:rsidP="00CF19F7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CF19F7" w:rsidRPr="00CF19F7" w:rsidRDefault="00CF19F7" w:rsidP="00CF19F7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CF19F7" w:rsidRPr="00CF19F7" w:rsidRDefault="00CF19F7" w:rsidP="00CF19F7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CF19F7" w:rsidRPr="00CF19F7" w:rsidRDefault="00CF19F7" w:rsidP="00CF19F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CF19F7" w:rsidRPr="00CF19F7" w:rsidRDefault="00CF19F7" w:rsidP="00CF19F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9F7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2.</w:t>
      </w:r>
    </w:p>
    <w:p w:rsidR="00CF19F7" w:rsidRPr="00CF19F7" w:rsidRDefault="00CF19F7" w:rsidP="00CF19F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9F7" w:rsidRPr="00CF19F7" w:rsidRDefault="00CF19F7" w:rsidP="00CF19F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Jerzy Stelmach</w:t>
      </w:r>
    </w:p>
    <w:p w:rsidR="00CF19F7" w:rsidRPr="00CF19F7" w:rsidRDefault="00CF19F7" w:rsidP="00CF1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:rsidR="00CF19F7" w:rsidRPr="00CF19F7" w:rsidRDefault="00CF19F7" w:rsidP="00CF19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9F7">
        <w:rPr>
          <w:rFonts w:ascii="Times New Roman" w:eastAsia="Times New Roman" w:hAnsi="Times New Roman" w:cs="Times New Roman"/>
          <w:sz w:val="24"/>
          <w:szCs w:val="24"/>
        </w:rPr>
        <w:t>Zamawiający</w:t>
      </w:r>
    </w:p>
    <w:p w:rsidR="00CF19F7" w:rsidRPr="00E041DF" w:rsidRDefault="00CF19F7" w:rsidP="00CF19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41DF">
        <w:rPr>
          <w:rFonts w:ascii="Times New Roman" w:eastAsia="Times New Roman" w:hAnsi="Times New Roman" w:cs="Times New Roman"/>
          <w:sz w:val="20"/>
          <w:szCs w:val="20"/>
        </w:rPr>
        <w:t>(podpis dyrektora/ kierownika jednostki</w:t>
      </w:r>
    </w:p>
    <w:p w:rsidR="00CF19F7" w:rsidRPr="00E041DF" w:rsidRDefault="00CF19F7" w:rsidP="00CF19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41DF">
        <w:rPr>
          <w:rFonts w:ascii="Times New Roman" w:eastAsia="Times New Roman" w:hAnsi="Times New Roman" w:cs="Times New Roman"/>
          <w:sz w:val="20"/>
          <w:szCs w:val="20"/>
        </w:rPr>
        <w:t>działając</w:t>
      </w:r>
      <w:r w:rsidR="004C58CB" w:rsidRPr="00E041DF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E041DF">
        <w:rPr>
          <w:rFonts w:ascii="Times New Roman" w:eastAsia="Times New Roman" w:hAnsi="Times New Roman" w:cs="Times New Roman"/>
          <w:sz w:val="20"/>
          <w:szCs w:val="20"/>
        </w:rPr>
        <w:t xml:space="preserve"> z upoważnienia</w:t>
      </w:r>
    </w:p>
    <w:p w:rsidR="00CF19F7" w:rsidRPr="00E041DF" w:rsidRDefault="004C58CB" w:rsidP="00CF19F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41DF">
        <w:rPr>
          <w:rFonts w:ascii="Times New Roman" w:eastAsia="Times New Roman" w:hAnsi="Times New Roman" w:cs="Times New Roman"/>
          <w:sz w:val="20"/>
          <w:szCs w:val="20"/>
        </w:rPr>
        <w:t>Zarządu</w:t>
      </w:r>
      <w:r w:rsidR="00CF19F7" w:rsidRPr="00E041DF">
        <w:rPr>
          <w:rFonts w:ascii="Times New Roman" w:eastAsia="Times New Roman" w:hAnsi="Times New Roman" w:cs="Times New Roman"/>
          <w:sz w:val="20"/>
          <w:szCs w:val="20"/>
        </w:rPr>
        <w:t xml:space="preserve"> Powiatu Niżańskiego)</w:t>
      </w:r>
    </w:p>
    <w:p w:rsidR="00CF19F7" w:rsidRPr="00CF19F7" w:rsidRDefault="00CF19F7" w:rsidP="00CF19F7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CF19F7" w:rsidRDefault="00CF19F7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10"/>
      <w:footerReference w:type="defaul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A6" w:rsidRDefault="00B65BA6" w:rsidP="001D3D3D">
      <w:pPr>
        <w:spacing w:after="0" w:line="240" w:lineRule="auto"/>
      </w:pPr>
      <w:r>
        <w:separator/>
      </w:r>
    </w:p>
  </w:endnote>
  <w:endnote w:type="continuationSeparator" w:id="0">
    <w:p w:rsidR="00B65BA6" w:rsidRDefault="00B65BA6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D9125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A6130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20"/>
            <w:szCs w:val="20"/>
          </w:rPr>
        </w:pPr>
        <w:proofErr w:type="spellStart"/>
        <w:r w:rsidRPr="001B4CC2">
          <w:rPr>
            <w:sz w:val="20"/>
            <w:szCs w:val="20"/>
            <w:lang w:val="en-US"/>
          </w:rPr>
          <w:t>Projekt</w:t>
        </w:r>
        <w:proofErr w:type="spellEnd"/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sz w:val="20"/>
            <w:szCs w:val="20"/>
          </w:rPr>
          <w:t>(Wyłącz się z sieci - pracuj z ludźmi, zmieniaj ich, baw się!) został sfinansowany ze środków Unii Europejskiej w ramach programu ERASMUS+,</w:t>
        </w:r>
        <w:r>
          <w:rPr>
            <w:sz w:val="20"/>
            <w:szCs w:val="20"/>
          </w:rPr>
          <w:br/>
        </w:r>
        <w:r w:rsidRPr="001B4CC2">
          <w:rPr>
            <w:sz w:val="20"/>
            <w:szCs w:val="20"/>
          </w:rPr>
          <w:t xml:space="preserve">Sektor: Edukacja szkolna; Akcja 2 – Partnerstwa strategiczne </w:t>
        </w:r>
        <w:r w:rsidRPr="001B4CC2">
          <w:rPr>
            <w:color w:val="FF0000"/>
            <w:sz w:val="20"/>
            <w:szCs w:val="20"/>
          </w:rPr>
          <w:t xml:space="preserve">- </w:t>
        </w:r>
        <w:r w:rsidRPr="001B4CC2">
          <w:rPr>
            <w:sz w:val="20"/>
            <w:szCs w:val="20"/>
          </w:rPr>
          <w:t>współpraca szkół</w:t>
        </w:r>
        <w:r>
          <w:rPr>
            <w:sz w:val="20"/>
            <w:szCs w:val="20"/>
          </w:rPr>
          <w:t>.</w:t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A6" w:rsidRDefault="00B65BA6" w:rsidP="001D3D3D">
      <w:pPr>
        <w:spacing w:after="0" w:line="240" w:lineRule="auto"/>
      </w:pPr>
      <w:r>
        <w:separator/>
      </w:r>
    </w:p>
  </w:footnote>
  <w:footnote w:type="continuationSeparator" w:id="0">
    <w:p w:rsidR="00B65BA6" w:rsidRDefault="00B65BA6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5A" w:rsidRPr="00A2313B" w:rsidRDefault="00D9125A" w:rsidP="00D9125A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D9125A" w:rsidRDefault="00A6130A" w:rsidP="00D9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D"/>
    <w:rsid w:val="000522FD"/>
    <w:rsid w:val="00065207"/>
    <w:rsid w:val="000B4092"/>
    <w:rsid w:val="000D7A57"/>
    <w:rsid w:val="00153C04"/>
    <w:rsid w:val="00160499"/>
    <w:rsid w:val="001863D0"/>
    <w:rsid w:val="001D3D3D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A5E8E"/>
    <w:rsid w:val="003B7A97"/>
    <w:rsid w:val="003B7AEC"/>
    <w:rsid w:val="003C5F25"/>
    <w:rsid w:val="003D7019"/>
    <w:rsid w:val="00455851"/>
    <w:rsid w:val="004C58CB"/>
    <w:rsid w:val="004E6F08"/>
    <w:rsid w:val="005214A7"/>
    <w:rsid w:val="00553085"/>
    <w:rsid w:val="00587E44"/>
    <w:rsid w:val="005C3465"/>
    <w:rsid w:val="005D36BC"/>
    <w:rsid w:val="00612D15"/>
    <w:rsid w:val="00681C96"/>
    <w:rsid w:val="006D2E5F"/>
    <w:rsid w:val="006E7661"/>
    <w:rsid w:val="006F0205"/>
    <w:rsid w:val="00736522"/>
    <w:rsid w:val="007408DA"/>
    <w:rsid w:val="007B4BD2"/>
    <w:rsid w:val="007C13BE"/>
    <w:rsid w:val="00816A3A"/>
    <w:rsid w:val="00820E0F"/>
    <w:rsid w:val="00857A4E"/>
    <w:rsid w:val="008658BB"/>
    <w:rsid w:val="008B174C"/>
    <w:rsid w:val="00960BED"/>
    <w:rsid w:val="009C2FEA"/>
    <w:rsid w:val="009E6740"/>
    <w:rsid w:val="00A17BE4"/>
    <w:rsid w:val="00A34FB9"/>
    <w:rsid w:val="00A6130A"/>
    <w:rsid w:val="00A87A74"/>
    <w:rsid w:val="00AA74B5"/>
    <w:rsid w:val="00AB4396"/>
    <w:rsid w:val="00AF5172"/>
    <w:rsid w:val="00B171BB"/>
    <w:rsid w:val="00B401A1"/>
    <w:rsid w:val="00B53189"/>
    <w:rsid w:val="00B65BA6"/>
    <w:rsid w:val="00B776E2"/>
    <w:rsid w:val="00BB03AE"/>
    <w:rsid w:val="00BC5052"/>
    <w:rsid w:val="00C031F7"/>
    <w:rsid w:val="00C20FDB"/>
    <w:rsid w:val="00C2757A"/>
    <w:rsid w:val="00C35738"/>
    <w:rsid w:val="00C36446"/>
    <w:rsid w:val="00C5475F"/>
    <w:rsid w:val="00C61429"/>
    <w:rsid w:val="00CA0A59"/>
    <w:rsid w:val="00CA3F12"/>
    <w:rsid w:val="00CA4FC9"/>
    <w:rsid w:val="00CE310C"/>
    <w:rsid w:val="00CF19F7"/>
    <w:rsid w:val="00D50E97"/>
    <w:rsid w:val="00D9125A"/>
    <w:rsid w:val="00D978E7"/>
    <w:rsid w:val="00DC2279"/>
    <w:rsid w:val="00DE68D1"/>
    <w:rsid w:val="00DF1BBA"/>
    <w:rsid w:val="00E041DF"/>
    <w:rsid w:val="00E323A5"/>
    <w:rsid w:val="00E33BE2"/>
    <w:rsid w:val="00E44B57"/>
    <w:rsid w:val="00E64FF3"/>
    <w:rsid w:val="00E66E0B"/>
    <w:rsid w:val="00EA6713"/>
    <w:rsid w:val="00F22318"/>
    <w:rsid w:val="00F65B84"/>
    <w:rsid w:val="00F81DA0"/>
    <w:rsid w:val="00FB2882"/>
    <w:rsid w:val="00FB7BA4"/>
    <w:rsid w:val="00FE396D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lonisko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2018-01-09T11:16:00Z</cp:lastPrinted>
  <dcterms:created xsi:type="dcterms:W3CDTF">2018-01-09T11:17:00Z</dcterms:created>
  <dcterms:modified xsi:type="dcterms:W3CDTF">2018-01-15T09:49:00Z</dcterms:modified>
</cp:coreProperties>
</file>